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8933" w14:textId="77777777" w:rsidR="00555BB0" w:rsidRPr="00555BB0" w:rsidRDefault="00555BB0" w:rsidP="00555BB0">
      <w:pPr>
        <w:rPr>
          <w:b/>
          <w:bCs/>
        </w:rPr>
      </w:pPr>
      <w:r w:rsidRPr="00555BB0">
        <w:rPr>
          <w:b/>
          <w:bCs/>
        </w:rPr>
        <w:t>Curriculum and Infrastructure Requirements for the Community Health Worker Program (60 Credit Hours)</w:t>
      </w:r>
    </w:p>
    <w:p w14:paraId="7ACC635C" w14:textId="77777777" w:rsidR="00555BB0" w:rsidRPr="00555BB0" w:rsidRDefault="00555BB0" w:rsidP="00555BB0">
      <w:pPr>
        <w:rPr>
          <w:b/>
          <w:bCs/>
        </w:rPr>
      </w:pPr>
      <w:r w:rsidRPr="00555BB0">
        <w:rPr>
          <w:b/>
          <w:bCs/>
        </w:rPr>
        <w:t>Overview:</w:t>
      </w:r>
    </w:p>
    <w:p w14:paraId="0E0CA79A" w14:textId="77777777" w:rsidR="00555BB0" w:rsidRPr="00555BB0" w:rsidRDefault="00555BB0" w:rsidP="00555BB0">
      <w:r w:rsidRPr="00555BB0">
        <w:t>The Community Health Worker (CHW) Program is a comprehensive training curriculum designed to equip students with the knowledge and practical skills needed to serve as effective health advocates and providers within their communities. The program spans 60 credit hours, divided equally between 30 credit hours of theoretical instruction and 30 credit hours of hands-on practical training. The curriculum is meticulously designed to align with international education frameworks and meet industry standards, ensuring that graduates are prepared to address the unique health needs of communities and effectively contribute to public health initiatives.</w:t>
      </w:r>
    </w:p>
    <w:p w14:paraId="16867712" w14:textId="77777777" w:rsidR="00555BB0" w:rsidRPr="00555BB0" w:rsidRDefault="00555BB0" w:rsidP="00555BB0">
      <w:r w:rsidRPr="00555BB0">
        <w:t>The program focuses on the essential skills required for community-based healthcare, including health education, preventive care, patient advocacy, and cultural competency. Graduates will gain the expertise needed to work alongside healthcare professionals to bridge gaps in healthcare delivery and promote well-being in diverse populations.</w:t>
      </w:r>
    </w:p>
    <w:p w14:paraId="3F92A2E3" w14:textId="2CA7D4A7" w:rsidR="00555BB0" w:rsidRPr="00555BB0" w:rsidRDefault="00555BB0" w:rsidP="00555BB0"/>
    <w:p w14:paraId="777FC4E4" w14:textId="77777777" w:rsidR="00555BB0" w:rsidRPr="00555BB0" w:rsidRDefault="00555BB0" w:rsidP="00555BB0">
      <w:pPr>
        <w:rPr>
          <w:b/>
          <w:bCs/>
        </w:rPr>
      </w:pPr>
      <w:r w:rsidRPr="00555BB0">
        <w:rPr>
          <w:b/>
          <w:bCs/>
        </w:rPr>
        <w:t>Curriculum Structure</w:t>
      </w:r>
    </w:p>
    <w:p w14:paraId="7BB14447" w14:textId="77777777" w:rsidR="00555BB0" w:rsidRPr="00555BB0" w:rsidRDefault="00555BB0" w:rsidP="00555BB0">
      <w:pPr>
        <w:rPr>
          <w:b/>
          <w:bCs/>
        </w:rPr>
      </w:pPr>
      <w:r w:rsidRPr="00555BB0">
        <w:rPr>
          <w:b/>
          <w:bCs/>
        </w:rPr>
        <w:t>1. Theoretical Courses (30 Credit Hours)</w:t>
      </w:r>
    </w:p>
    <w:p w14:paraId="5A9555E5" w14:textId="77777777" w:rsidR="00555BB0" w:rsidRPr="00555BB0" w:rsidRDefault="00555BB0" w:rsidP="00555BB0">
      <w:pPr>
        <w:numPr>
          <w:ilvl w:val="0"/>
          <w:numId w:val="1"/>
        </w:numPr>
      </w:pPr>
      <w:r w:rsidRPr="00555BB0">
        <w:rPr>
          <w:b/>
          <w:bCs/>
        </w:rPr>
        <w:t>Introduction to Community Health Work (6 Credit Hours)</w:t>
      </w:r>
    </w:p>
    <w:p w14:paraId="2E0D2702" w14:textId="77777777" w:rsidR="00555BB0" w:rsidRPr="00555BB0" w:rsidRDefault="00555BB0" w:rsidP="00555BB0">
      <w:pPr>
        <w:numPr>
          <w:ilvl w:val="1"/>
          <w:numId w:val="1"/>
        </w:numPr>
      </w:pPr>
      <w:r w:rsidRPr="00555BB0">
        <w:t>Overview of the role of Community Health Workers (CHWs) within healthcare systems</w:t>
      </w:r>
    </w:p>
    <w:p w14:paraId="499E3205" w14:textId="77777777" w:rsidR="00555BB0" w:rsidRPr="00555BB0" w:rsidRDefault="00555BB0" w:rsidP="00555BB0">
      <w:pPr>
        <w:numPr>
          <w:ilvl w:val="1"/>
          <w:numId w:val="1"/>
        </w:numPr>
      </w:pPr>
      <w:r w:rsidRPr="00555BB0">
        <w:t>Key principles of community health and health promotion</w:t>
      </w:r>
    </w:p>
    <w:p w14:paraId="54F1CFCB" w14:textId="77777777" w:rsidR="00555BB0" w:rsidRPr="00555BB0" w:rsidRDefault="00555BB0" w:rsidP="00555BB0">
      <w:pPr>
        <w:numPr>
          <w:ilvl w:val="1"/>
          <w:numId w:val="1"/>
        </w:numPr>
      </w:pPr>
      <w:r w:rsidRPr="00555BB0">
        <w:t>The historical and social context of community health, including health disparities</w:t>
      </w:r>
    </w:p>
    <w:p w14:paraId="5BBD80C0" w14:textId="77777777" w:rsidR="00555BB0" w:rsidRPr="00555BB0" w:rsidRDefault="00555BB0" w:rsidP="00555BB0">
      <w:pPr>
        <w:numPr>
          <w:ilvl w:val="0"/>
          <w:numId w:val="1"/>
        </w:numPr>
      </w:pPr>
      <w:r w:rsidRPr="00555BB0">
        <w:rPr>
          <w:b/>
          <w:bCs/>
        </w:rPr>
        <w:t>Basic Health and Wellness Education (6 Credit Hours)</w:t>
      </w:r>
    </w:p>
    <w:p w14:paraId="10013612" w14:textId="77777777" w:rsidR="00555BB0" w:rsidRPr="00555BB0" w:rsidRDefault="00555BB0" w:rsidP="00555BB0">
      <w:pPr>
        <w:numPr>
          <w:ilvl w:val="1"/>
          <w:numId w:val="1"/>
        </w:numPr>
      </w:pPr>
      <w:r w:rsidRPr="00555BB0">
        <w:t>Fundamental health concepts and wellness practices</w:t>
      </w:r>
    </w:p>
    <w:p w14:paraId="19840EBB" w14:textId="77777777" w:rsidR="00555BB0" w:rsidRPr="00555BB0" w:rsidRDefault="00555BB0" w:rsidP="00555BB0">
      <w:pPr>
        <w:numPr>
          <w:ilvl w:val="1"/>
          <w:numId w:val="1"/>
        </w:numPr>
      </w:pPr>
      <w:r w:rsidRPr="00555BB0">
        <w:t>Preventive health education, nutrition, and physical activity</w:t>
      </w:r>
    </w:p>
    <w:p w14:paraId="7A35ECA1" w14:textId="77777777" w:rsidR="00555BB0" w:rsidRPr="00555BB0" w:rsidRDefault="00555BB0" w:rsidP="00555BB0">
      <w:pPr>
        <w:numPr>
          <w:ilvl w:val="1"/>
          <w:numId w:val="1"/>
        </w:numPr>
      </w:pPr>
      <w:r w:rsidRPr="00555BB0">
        <w:t>Promoting mental health and managing stress within communities</w:t>
      </w:r>
    </w:p>
    <w:p w14:paraId="01C3CE62" w14:textId="77777777" w:rsidR="00555BB0" w:rsidRPr="00555BB0" w:rsidRDefault="00555BB0" w:rsidP="00555BB0">
      <w:pPr>
        <w:numPr>
          <w:ilvl w:val="0"/>
          <w:numId w:val="1"/>
        </w:numPr>
      </w:pPr>
      <w:r w:rsidRPr="00555BB0">
        <w:rPr>
          <w:b/>
          <w:bCs/>
        </w:rPr>
        <w:t>Public Health Systems and Policy (4 Credit Hours)</w:t>
      </w:r>
    </w:p>
    <w:p w14:paraId="4FD13CAC" w14:textId="77777777" w:rsidR="00555BB0" w:rsidRPr="00555BB0" w:rsidRDefault="00555BB0" w:rsidP="00555BB0">
      <w:pPr>
        <w:numPr>
          <w:ilvl w:val="1"/>
          <w:numId w:val="1"/>
        </w:numPr>
      </w:pPr>
      <w:r w:rsidRPr="00555BB0">
        <w:t>Overview of public health systems and their role in community health</w:t>
      </w:r>
    </w:p>
    <w:p w14:paraId="29117FBC" w14:textId="77777777" w:rsidR="00555BB0" w:rsidRPr="00555BB0" w:rsidRDefault="00555BB0" w:rsidP="00555BB0">
      <w:pPr>
        <w:numPr>
          <w:ilvl w:val="1"/>
          <w:numId w:val="1"/>
        </w:numPr>
      </w:pPr>
      <w:r w:rsidRPr="00555BB0">
        <w:t>Health policies, government programs, and their impact on community health</w:t>
      </w:r>
    </w:p>
    <w:p w14:paraId="1F5E1356" w14:textId="77777777" w:rsidR="00555BB0" w:rsidRPr="00555BB0" w:rsidRDefault="00555BB0" w:rsidP="00555BB0">
      <w:pPr>
        <w:numPr>
          <w:ilvl w:val="1"/>
          <w:numId w:val="1"/>
        </w:numPr>
      </w:pPr>
      <w:r w:rsidRPr="00555BB0">
        <w:t>Introduction to healthcare laws and regulations relevant to CHWs</w:t>
      </w:r>
    </w:p>
    <w:p w14:paraId="77187B04" w14:textId="77777777" w:rsidR="00555BB0" w:rsidRPr="00555BB0" w:rsidRDefault="00555BB0" w:rsidP="00555BB0">
      <w:pPr>
        <w:numPr>
          <w:ilvl w:val="0"/>
          <w:numId w:val="1"/>
        </w:numPr>
      </w:pPr>
      <w:r w:rsidRPr="00555BB0">
        <w:rPr>
          <w:b/>
          <w:bCs/>
        </w:rPr>
        <w:t>Cultural Competency and Communication Skills (4 Credit Hours)</w:t>
      </w:r>
    </w:p>
    <w:p w14:paraId="0134522D" w14:textId="77777777" w:rsidR="00555BB0" w:rsidRPr="00555BB0" w:rsidRDefault="00555BB0" w:rsidP="00555BB0">
      <w:pPr>
        <w:numPr>
          <w:ilvl w:val="1"/>
          <w:numId w:val="1"/>
        </w:numPr>
      </w:pPr>
      <w:r w:rsidRPr="00555BB0">
        <w:t>Techniques for effective communication with diverse populations</w:t>
      </w:r>
    </w:p>
    <w:p w14:paraId="4F41366E" w14:textId="77777777" w:rsidR="00555BB0" w:rsidRPr="00555BB0" w:rsidRDefault="00555BB0" w:rsidP="00555BB0">
      <w:pPr>
        <w:numPr>
          <w:ilvl w:val="1"/>
          <w:numId w:val="1"/>
        </w:numPr>
      </w:pPr>
      <w:r w:rsidRPr="00555BB0">
        <w:t>Understanding cultural norms and practices that impact health behavior</w:t>
      </w:r>
    </w:p>
    <w:p w14:paraId="13D1E8A4" w14:textId="77777777" w:rsidR="00555BB0" w:rsidRPr="00555BB0" w:rsidRDefault="00555BB0" w:rsidP="00555BB0">
      <w:pPr>
        <w:numPr>
          <w:ilvl w:val="1"/>
          <w:numId w:val="1"/>
        </w:numPr>
      </w:pPr>
      <w:r w:rsidRPr="00555BB0">
        <w:lastRenderedPageBreak/>
        <w:t>Developing culturally sensitive health education and interventions</w:t>
      </w:r>
    </w:p>
    <w:p w14:paraId="76D68FE0" w14:textId="77777777" w:rsidR="00555BB0" w:rsidRPr="00555BB0" w:rsidRDefault="00555BB0" w:rsidP="00555BB0">
      <w:pPr>
        <w:numPr>
          <w:ilvl w:val="0"/>
          <w:numId w:val="1"/>
        </w:numPr>
      </w:pPr>
      <w:r w:rsidRPr="00555BB0">
        <w:rPr>
          <w:b/>
          <w:bCs/>
        </w:rPr>
        <w:t>Health Screening and Disease Prevention (6 Credit Hours)</w:t>
      </w:r>
    </w:p>
    <w:p w14:paraId="205A7C56" w14:textId="77777777" w:rsidR="00555BB0" w:rsidRPr="00555BB0" w:rsidRDefault="00555BB0" w:rsidP="00555BB0">
      <w:pPr>
        <w:numPr>
          <w:ilvl w:val="1"/>
          <w:numId w:val="1"/>
        </w:numPr>
      </w:pPr>
      <w:r w:rsidRPr="00555BB0">
        <w:t>Introduction to common health screenings and preventive measures (e.g., blood pressure, diabetes, cholesterol levels)</w:t>
      </w:r>
    </w:p>
    <w:p w14:paraId="4A60C1BD" w14:textId="77777777" w:rsidR="00555BB0" w:rsidRPr="00555BB0" w:rsidRDefault="00555BB0" w:rsidP="00555BB0">
      <w:pPr>
        <w:numPr>
          <w:ilvl w:val="1"/>
          <w:numId w:val="1"/>
        </w:numPr>
      </w:pPr>
      <w:r w:rsidRPr="00555BB0">
        <w:t>The role of CHWs in early detection and prevention of chronic diseases</w:t>
      </w:r>
    </w:p>
    <w:p w14:paraId="7CF548F9" w14:textId="77777777" w:rsidR="00555BB0" w:rsidRPr="00555BB0" w:rsidRDefault="00555BB0" w:rsidP="00555BB0">
      <w:pPr>
        <w:numPr>
          <w:ilvl w:val="1"/>
          <w:numId w:val="1"/>
        </w:numPr>
      </w:pPr>
      <w:r w:rsidRPr="00555BB0">
        <w:t>Health education for reducing risk factors associated with common diseases</w:t>
      </w:r>
    </w:p>
    <w:p w14:paraId="68FD6613" w14:textId="77777777" w:rsidR="00555BB0" w:rsidRPr="00555BB0" w:rsidRDefault="00555BB0" w:rsidP="00555BB0">
      <w:pPr>
        <w:numPr>
          <w:ilvl w:val="0"/>
          <w:numId w:val="1"/>
        </w:numPr>
      </w:pPr>
      <w:r w:rsidRPr="00555BB0">
        <w:rPr>
          <w:b/>
          <w:bCs/>
        </w:rPr>
        <w:t>Ethics and Professionalism in Community Health (4 Credit Hours)</w:t>
      </w:r>
    </w:p>
    <w:p w14:paraId="5C41DD36" w14:textId="77777777" w:rsidR="00555BB0" w:rsidRPr="00555BB0" w:rsidRDefault="00555BB0" w:rsidP="00555BB0">
      <w:pPr>
        <w:numPr>
          <w:ilvl w:val="1"/>
          <w:numId w:val="1"/>
        </w:numPr>
      </w:pPr>
      <w:r w:rsidRPr="00555BB0">
        <w:t>Ethical principles in community health work</w:t>
      </w:r>
    </w:p>
    <w:p w14:paraId="65D0598D" w14:textId="77777777" w:rsidR="00555BB0" w:rsidRPr="00555BB0" w:rsidRDefault="00555BB0" w:rsidP="00555BB0">
      <w:pPr>
        <w:numPr>
          <w:ilvl w:val="1"/>
          <w:numId w:val="1"/>
        </w:numPr>
      </w:pPr>
      <w:r w:rsidRPr="00555BB0">
        <w:t>Maintaining confidentiality and adhering to privacy regulations</w:t>
      </w:r>
    </w:p>
    <w:p w14:paraId="05085682" w14:textId="77777777" w:rsidR="00555BB0" w:rsidRPr="00555BB0" w:rsidRDefault="00555BB0" w:rsidP="00555BB0">
      <w:pPr>
        <w:numPr>
          <w:ilvl w:val="1"/>
          <w:numId w:val="1"/>
        </w:numPr>
      </w:pPr>
      <w:r w:rsidRPr="00555BB0">
        <w:t>Professional conduct, patient rights, and ethical decision-making</w:t>
      </w:r>
    </w:p>
    <w:p w14:paraId="2BEB7C5D" w14:textId="0A9FB9CE" w:rsidR="00555BB0" w:rsidRPr="00555BB0" w:rsidRDefault="00555BB0" w:rsidP="00555BB0"/>
    <w:p w14:paraId="040ECC0A" w14:textId="77777777" w:rsidR="00555BB0" w:rsidRPr="00555BB0" w:rsidRDefault="00555BB0" w:rsidP="00555BB0">
      <w:pPr>
        <w:rPr>
          <w:b/>
          <w:bCs/>
        </w:rPr>
      </w:pPr>
      <w:r w:rsidRPr="00555BB0">
        <w:rPr>
          <w:b/>
          <w:bCs/>
        </w:rPr>
        <w:t>2. Practical Training (30 Credit Hours)</w:t>
      </w:r>
    </w:p>
    <w:p w14:paraId="46B63D5A" w14:textId="77777777" w:rsidR="00555BB0" w:rsidRPr="00555BB0" w:rsidRDefault="00555BB0" w:rsidP="00555BB0">
      <w:pPr>
        <w:numPr>
          <w:ilvl w:val="0"/>
          <w:numId w:val="2"/>
        </w:numPr>
      </w:pPr>
      <w:r w:rsidRPr="00555BB0">
        <w:rPr>
          <w:b/>
          <w:bCs/>
        </w:rPr>
        <w:t>Community Outreach and Health Promotion (6 Credit Hours)</w:t>
      </w:r>
    </w:p>
    <w:p w14:paraId="585C757E" w14:textId="77777777" w:rsidR="00555BB0" w:rsidRPr="00555BB0" w:rsidRDefault="00555BB0" w:rsidP="00555BB0">
      <w:pPr>
        <w:numPr>
          <w:ilvl w:val="1"/>
          <w:numId w:val="2"/>
        </w:numPr>
      </w:pPr>
      <w:r w:rsidRPr="00555BB0">
        <w:t>Hands-on training in community engagement and health education strategies</w:t>
      </w:r>
    </w:p>
    <w:p w14:paraId="6E144DC5" w14:textId="77777777" w:rsidR="00555BB0" w:rsidRPr="00555BB0" w:rsidRDefault="00555BB0" w:rsidP="00555BB0">
      <w:pPr>
        <w:numPr>
          <w:ilvl w:val="1"/>
          <w:numId w:val="2"/>
        </w:numPr>
      </w:pPr>
      <w:r w:rsidRPr="00555BB0">
        <w:t>Planning and implementing health promotion activities for various target populations</w:t>
      </w:r>
    </w:p>
    <w:p w14:paraId="1BF86718" w14:textId="77777777" w:rsidR="00555BB0" w:rsidRPr="00555BB0" w:rsidRDefault="00555BB0" w:rsidP="00555BB0">
      <w:pPr>
        <w:numPr>
          <w:ilvl w:val="1"/>
          <w:numId w:val="2"/>
        </w:numPr>
      </w:pPr>
      <w:r w:rsidRPr="00555BB0">
        <w:t>Organizing and conducting health education workshops and events</w:t>
      </w:r>
    </w:p>
    <w:p w14:paraId="2397C62F" w14:textId="77777777" w:rsidR="00555BB0" w:rsidRPr="00555BB0" w:rsidRDefault="00555BB0" w:rsidP="00555BB0">
      <w:pPr>
        <w:numPr>
          <w:ilvl w:val="0"/>
          <w:numId w:val="2"/>
        </w:numPr>
      </w:pPr>
      <w:r w:rsidRPr="00555BB0">
        <w:rPr>
          <w:b/>
          <w:bCs/>
        </w:rPr>
        <w:t>Patient Advocacy and Support (6 Credit Hours)</w:t>
      </w:r>
    </w:p>
    <w:p w14:paraId="109AB0F9" w14:textId="77777777" w:rsidR="00555BB0" w:rsidRPr="00555BB0" w:rsidRDefault="00555BB0" w:rsidP="00555BB0">
      <w:pPr>
        <w:numPr>
          <w:ilvl w:val="1"/>
          <w:numId w:val="2"/>
        </w:numPr>
      </w:pPr>
      <w:r w:rsidRPr="00555BB0">
        <w:t>Practical experience in advocating for patients and ensuring access to healthcare resources</w:t>
      </w:r>
    </w:p>
    <w:p w14:paraId="19840744" w14:textId="77777777" w:rsidR="00555BB0" w:rsidRPr="00555BB0" w:rsidRDefault="00555BB0" w:rsidP="00555BB0">
      <w:pPr>
        <w:numPr>
          <w:ilvl w:val="1"/>
          <w:numId w:val="2"/>
        </w:numPr>
      </w:pPr>
      <w:r w:rsidRPr="00555BB0">
        <w:t>Assisting patients in navigating healthcare systems, including scheduling appointments, referrals, and follow-up care</w:t>
      </w:r>
    </w:p>
    <w:p w14:paraId="79178820" w14:textId="77777777" w:rsidR="00555BB0" w:rsidRPr="00555BB0" w:rsidRDefault="00555BB0" w:rsidP="00555BB0">
      <w:pPr>
        <w:numPr>
          <w:ilvl w:val="1"/>
          <w:numId w:val="2"/>
        </w:numPr>
      </w:pPr>
      <w:r w:rsidRPr="00555BB0">
        <w:t>Supporting vulnerable populations, including the elderly, low-income individuals, and those with chronic conditions</w:t>
      </w:r>
    </w:p>
    <w:p w14:paraId="16CE3E52" w14:textId="77777777" w:rsidR="00555BB0" w:rsidRPr="00555BB0" w:rsidRDefault="00555BB0" w:rsidP="00555BB0">
      <w:pPr>
        <w:numPr>
          <w:ilvl w:val="0"/>
          <w:numId w:val="2"/>
        </w:numPr>
      </w:pPr>
      <w:r w:rsidRPr="00555BB0">
        <w:rPr>
          <w:b/>
          <w:bCs/>
        </w:rPr>
        <w:t>Health Screening and Assessment (6 Credit Hours)</w:t>
      </w:r>
    </w:p>
    <w:p w14:paraId="01398BA9" w14:textId="77777777" w:rsidR="00555BB0" w:rsidRPr="00555BB0" w:rsidRDefault="00555BB0" w:rsidP="00555BB0">
      <w:pPr>
        <w:numPr>
          <w:ilvl w:val="1"/>
          <w:numId w:val="2"/>
        </w:numPr>
      </w:pPr>
      <w:r w:rsidRPr="00555BB0">
        <w:t>Direct experience in conducting basic health screenings, such as blood pressure and glucose level checks</w:t>
      </w:r>
    </w:p>
    <w:p w14:paraId="17AF8AE5" w14:textId="77777777" w:rsidR="00555BB0" w:rsidRPr="00555BB0" w:rsidRDefault="00555BB0" w:rsidP="00555BB0">
      <w:pPr>
        <w:numPr>
          <w:ilvl w:val="1"/>
          <w:numId w:val="2"/>
        </w:numPr>
      </w:pPr>
      <w:r w:rsidRPr="00555BB0">
        <w:t>Educating individuals about the importance of health screenings and preventive care</w:t>
      </w:r>
    </w:p>
    <w:p w14:paraId="44702505" w14:textId="77777777" w:rsidR="00555BB0" w:rsidRPr="00555BB0" w:rsidRDefault="00555BB0" w:rsidP="00555BB0">
      <w:pPr>
        <w:numPr>
          <w:ilvl w:val="1"/>
          <w:numId w:val="2"/>
        </w:numPr>
      </w:pPr>
      <w:r w:rsidRPr="00555BB0">
        <w:t>Documenting findings and referring individuals to healthcare providers as necessary</w:t>
      </w:r>
    </w:p>
    <w:p w14:paraId="1D490E24" w14:textId="77777777" w:rsidR="00555BB0" w:rsidRPr="00555BB0" w:rsidRDefault="00555BB0" w:rsidP="00555BB0">
      <w:pPr>
        <w:numPr>
          <w:ilvl w:val="0"/>
          <w:numId w:val="2"/>
        </w:numPr>
      </w:pPr>
      <w:r w:rsidRPr="00555BB0">
        <w:rPr>
          <w:b/>
          <w:bCs/>
        </w:rPr>
        <w:t>Field Experience in Community Health Programs (6 Credit Hours)</w:t>
      </w:r>
    </w:p>
    <w:p w14:paraId="16B04AA8" w14:textId="77777777" w:rsidR="00555BB0" w:rsidRPr="00555BB0" w:rsidRDefault="00555BB0" w:rsidP="00555BB0">
      <w:pPr>
        <w:numPr>
          <w:ilvl w:val="1"/>
          <w:numId w:val="2"/>
        </w:numPr>
      </w:pPr>
      <w:r w:rsidRPr="00555BB0">
        <w:lastRenderedPageBreak/>
        <w:t>Internships or fieldwork with public health organizations, non-profits, clinics, or other healthcare entities</w:t>
      </w:r>
    </w:p>
    <w:p w14:paraId="042CBEC4" w14:textId="77777777" w:rsidR="00555BB0" w:rsidRPr="00555BB0" w:rsidRDefault="00555BB0" w:rsidP="00555BB0">
      <w:pPr>
        <w:numPr>
          <w:ilvl w:val="1"/>
          <w:numId w:val="2"/>
        </w:numPr>
      </w:pPr>
      <w:r w:rsidRPr="00555BB0">
        <w:t>Exposure to real-world community health challenges and direct involvement in health interventions</w:t>
      </w:r>
    </w:p>
    <w:p w14:paraId="439F0D5D" w14:textId="77777777" w:rsidR="00555BB0" w:rsidRPr="00555BB0" w:rsidRDefault="00555BB0" w:rsidP="00555BB0">
      <w:pPr>
        <w:numPr>
          <w:ilvl w:val="1"/>
          <w:numId w:val="2"/>
        </w:numPr>
      </w:pPr>
      <w:r w:rsidRPr="00555BB0">
        <w:t>Mentorship and guidance from experienced healthcare professionals during field training</w:t>
      </w:r>
    </w:p>
    <w:p w14:paraId="47D09069" w14:textId="77777777" w:rsidR="00555BB0" w:rsidRPr="00555BB0" w:rsidRDefault="00555BB0" w:rsidP="00555BB0">
      <w:pPr>
        <w:numPr>
          <w:ilvl w:val="0"/>
          <w:numId w:val="2"/>
        </w:numPr>
      </w:pPr>
      <w:r w:rsidRPr="00555BB0">
        <w:rPr>
          <w:b/>
          <w:bCs/>
        </w:rPr>
        <w:t>Collaboration with Healthcare Teams (3 Credit Hours)</w:t>
      </w:r>
    </w:p>
    <w:p w14:paraId="2740EE01" w14:textId="77777777" w:rsidR="00555BB0" w:rsidRPr="00555BB0" w:rsidRDefault="00555BB0" w:rsidP="00555BB0">
      <w:pPr>
        <w:numPr>
          <w:ilvl w:val="1"/>
          <w:numId w:val="2"/>
        </w:numPr>
      </w:pPr>
      <w:r w:rsidRPr="00555BB0">
        <w:t>Training on working with multidisciplinary healthcare teams, including doctors, nurses, and social workers</w:t>
      </w:r>
    </w:p>
    <w:p w14:paraId="00F75863" w14:textId="77777777" w:rsidR="00555BB0" w:rsidRPr="00555BB0" w:rsidRDefault="00555BB0" w:rsidP="00555BB0">
      <w:pPr>
        <w:numPr>
          <w:ilvl w:val="1"/>
          <w:numId w:val="2"/>
        </w:numPr>
      </w:pPr>
      <w:r w:rsidRPr="00555BB0">
        <w:t>Participating in team meetings, discussing patient needs, and coordinating care plans</w:t>
      </w:r>
    </w:p>
    <w:p w14:paraId="2C066E09" w14:textId="77777777" w:rsidR="00555BB0" w:rsidRPr="00555BB0" w:rsidRDefault="00555BB0" w:rsidP="00555BB0">
      <w:pPr>
        <w:numPr>
          <w:ilvl w:val="1"/>
          <w:numId w:val="2"/>
        </w:numPr>
      </w:pPr>
      <w:r w:rsidRPr="00555BB0">
        <w:t>Understanding the roles of different healthcare providers and how CHWs can complement their work</w:t>
      </w:r>
    </w:p>
    <w:p w14:paraId="0DB81F39" w14:textId="77777777" w:rsidR="00555BB0" w:rsidRPr="00555BB0" w:rsidRDefault="00555BB0" w:rsidP="00555BB0">
      <w:pPr>
        <w:numPr>
          <w:ilvl w:val="0"/>
          <w:numId w:val="2"/>
        </w:numPr>
      </w:pPr>
      <w:r w:rsidRPr="00555BB0">
        <w:rPr>
          <w:b/>
          <w:bCs/>
        </w:rPr>
        <w:t>Report Writing and Documentation (3 Credit Hours)</w:t>
      </w:r>
    </w:p>
    <w:p w14:paraId="6B92856A" w14:textId="77777777" w:rsidR="00555BB0" w:rsidRPr="00555BB0" w:rsidRDefault="00555BB0" w:rsidP="00555BB0">
      <w:pPr>
        <w:numPr>
          <w:ilvl w:val="1"/>
          <w:numId w:val="2"/>
        </w:numPr>
      </w:pPr>
      <w:r w:rsidRPr="00555BB0">
        <w:t>Practical experience in documenting community health activities, patient information, and program outcomes</w:t>
      </w:r>
    </w:p>
    <w:p w14:paraId="6F152270" w14:textId="77777777" w:rsidR="00555BB0" w:rsidRPr="00555BB0" w:rsidRDefault="00555BB0" w:rsidP="00555BB0">
      <w:pPr>
        <w:numPr>
          <w:ilvl w:val="1"/>
          <w:numId w:val="2"/>
        </w:numPr>
      </w:pPr>
      <w:r w:rsidRPr="00555BB0">
        <w:t>Using electronic health records (EHR) and other reporting systems</w:t>
      </w:r>
    </w:p>
    <w:p w14:paraId="18D70CB7" w14:textId="77777777" w:rsidR="00555BB0" w:rsidRPr="00555BB0" w:rsidRDefault="00555BB0" w:rsidP="00555BB0">
      <w:pPr>
        <w:numPr>
          <w:ilvl w:val="1"/>
          <w:numId w:val="2"/>
        </w:numPr>
      </w:pPr>
      <w:r w:rsidRPr="00555BB0">
        <w:t>Preparing reports for community health programs, funders, and policymakers</w:t>
      </w:r>
    </w:p>
    <w:p w14:paraId="0D0F7CDC" w14:textId="1822D05A" w:rsidR="00555BB0" w:rsidRPr="00555BB0" w:rsidRDefault="00555BB0" w:rsidP="00555BB0"/>
    <w:p w14:paraId="2635B620" w14:textId="77777777" w:rsidR="00555BB0" w:rsidRPr="00555BB0" w:rsidRDefault="00555BB0" w:rsidP="00555BB0">
      <w:pPr>
        <w:rPr>
          <w:b/>
          <w:bCs/>
        </w:rPr>
      </w:pPr>
      <w:r w:rsidRPr="00555BB0">
        <w:rPr>
          <w:b/>
          <w:bCs/>
        </w:rPr>
        <w:t>Infrastructure Requirements</w:t>
      </w:r>
    </w:p>
    <w:p w14:paraId="7598B7EC" w14:textId="77777777" w:rsidR="00555BB0" w:rsidRPr="00555BB0" w:rsidRDefault="00555BB0" w:rsidP="00555BB0">
      <w:r w:rsidRPr="00555BB0">
        <w:t>To effectively deliver the Community Health Worker Program, the following infrastructure and resources are necessary:</w:t>
      </w:r>
    </w:p>
    <w:p w14:paraId="7ED4D1D1" w14:textId="77777777" w:rsidR="00555BB0" w:rsidRPr="00555BB0" w:rsidRDefault="00555BB0" w:rsidP="00555BB0">
      <w:pPr>
        <w:numPr>
          <w:ilvl w:val="0"/>
          <w:numId w:val="3"/>
        </w:numPr>
      </w:pPr>
      <w:r w:rsidRPr="00555BB0">
        <w:rPr>
          <w:b/>
          <w:bCs/>
        </w:rPr>
        <w:t>Classrooms and Lecture Halls:</w:t>
      </w:r>
    </w:p>
    <w:p w14:paraId="45822D25" w14:textId="77777777" w:rsidR="00555BB0" w:rsidRPr="00555BB0" w:rsidRDefault="00555BB0" w:rsidP="00555BB0">
      <w:pPr>
        <w:numPr>
          <w:ilvl w:val="1"/>
          <w:numId w:val="3"/>
        </w:numPr>
      </w:pPr>
      <w:r w:rsidRPr="00555BB0">
        <w:t>Well-equipped classrooms with seating for 20-30 students, featuring multimedia tools such as projectors, audio systems, and interactive boards</w:t>
      </w:r>
    </w:p>
    <w:p w14:paraId="2E0AC5C6" w14:textId="77777777" w:rsidR="00555BB0" w:rsidRPr="00555BB0" w:rsidRDefault="00555BB0" w:rsidP="00555BB0">
      <w:pPr>
        <w:numPr>
          <w:ilvl w:val="1"/>
          <w:numId w:val="3"/>
        </w:numPr>
      </w:pPr>
      <w:r w:rsidRPr="00555BB0">
        <w:t>Comfortable, spacious, and well-lit classrooms conducive to theoretical and practical learning</w:t>
      </w:r>
    </w:p>
    <w:p w14:paraId="6E5214E5" w14:textId="77777777" w:rsidR="00555BB0" w:rsidRPr="00555BB0" w:rsidRDefault="00555BB0" w:rsidP="00555BB0">
      <w:pPr>
        <w:numPr>
          <w:ilvl w:val="1"/>
          <w:numId w:val="3"/>
        </w:numPr>
      </w:pPr>
      <w:r w:rsidRPr="00555BB0">
        <w:t>Access to digital resources and online learning platforms to supplement theoretical instruction</w:t>
      </w:r>
    </w:p>
    <w:p w14:paraId="5DF87878" w14:textId="77777777" w:rsidR="00555BB0" w:rsidRPr="00555BB0" w:rsidRDefault="00555BB0" w:rsidP="00555BB0">
      <w:pPr>
        <w:numPr>
          <w:ilvl w:val="0"/>
          <w:numId w:val="3"/>
        </w:numPr>
      </w:pPr>
      <w:r w:rsidRPr="00555BB0">
        <w:rPr>
          <w:b/>
          <w:bCs/>
        </w:rPr>
        <w:t>Health Screening and Education Labs:</w:t>
      </w:r>
    </w:p>
    <w:p w14:paraId="2032875C" w14:textId="77777777" w:rsidR="00555BB0" w:rsidRPr="00555BB0" w:rsidRDefault="00555BB0" w:rsidP="00555BB0">
      <w:pPr>
        <w:numPr>
          <w:ilvl w:val="1"/>
          <w:numId w:val="3"/>
        </w:numPr>
      </w:pPr>
      <w:r w:rsidRPr="00555BB0">
        <w:rPr>
          <w:b/>
          <w:bCs/>
        </w:rPr>
        <w:t>Health Education Lab:</w:t>
      </w:r>
      <w:r w:rsidRPr="00555BB0">
        <w:t xml:space="preserve"> A space for developing and practicing community outreach and health education activities, including the use of teaching materials (pamphlets, posters, visual aids)</w:t>
      </w:r>
    </w:p>
    <w:p w14:paraId="4D7FA040" w14:textId="77777777" w:rsidR="00555BB0" w:rsidRPr="00555BB0" w:rsidRDefault="00555BB0" w:rsidP="00555BB0">
      <w:pPr>
        <w:numPr>
          <w:ilvl w:val="1"/>
          <w:numId w:val="3"/>
        </w:numPr>
      </w:pPr>
      <w:r w:rsidRPr="00555BB0">
        <w:rPr>
          <w:b/>
          <w:bCs/>
        </w:rPr>
        <w:lastRenderedPageBreak/>
        <w:t>Health Screening Station:</w:t>
      </w:r>
      <w:r w:rsidRPr="00555BB0">
        <w:t xml:space="preserve"> Equipped with necessary tools (blood pressure cuffs, glucometers, weight scales) for practicing basic health assessments and screenings</w:t>
      </w:r>
    </w:p>
    <w:p w14:paraId="34338A32" w14:textId="77777777" w:rsidR="00555BB0" w:rsidRPr="00555BB0" w:rsidRDefault="00555BB0" w:rsidP="00555BB0">
      <w:pPr>
        <w:numPr>
          <w:ilvl w:val="1"/>
          <w:numId w:val="3"/>
        </w:numPr>
      </w:pPr>
      <w:r w:rsidRPr="00555BB0">
        <w:rPr>
          <w:b/>
          <w:bCs/>
        </w:rPr>
        <w:t>Simulation Lab:</w:t>
      </w:r>
      <w:r w:rsidRPr="00555BB0">
        <w:t xml:space="preserve"> A room where students can role-play community health interventions and patient advocacy scenarios</w:t>
      </w:r>
    </w:p>
    <w:p w14:paraId="38497CED" w14:textId="77777777" w:rsidR="00555BB0" w:rsidRPr="00555BB0" w:rsidRDefault="00555BB0" w:rsidP="00555BB0">
      <w:pPr>
        <w:numPr>
          <w:ilvl w:val="0"/>
          <w:numId w:val="3"/>
        </w:numPr>
      </w:pPr>
      <w:r w:rsidRPr="00555BB0">
        <w:rPr>
          <w:b/>
          <w:bCs/>
        </w:rPr>
        <w:t>Community Health Field Experience Sites:</w:t>
      </w:r>
    </w:p>
    <w:p w14:paraId="764A64FD" w14:textId="77777777" w:rsidR="00555BB0" w:rsidRPr="00555BB0" w:rsidRDefault="00555BB0" w:rsidP="00555BB0">
      <w:pPr>
        <w:numPr>
          <w:ilvl w:val="1"/>
          <w:numId w:val="3"/>
        </w:numPr>
      </w:pPr>
      <w:r w:rsidRPr="00555BB0">
        <w:t>Partnerships with local healthcare organizations, public health departments, non-governmental organizations (NGOs), and community clinics for real-world fieldwork</w:t>
      </w:r>
    </w:p>
    <w:p w14:paraId="1F113666" w14:textId="77777777" w:rsidR="00555BB0" w:rsidRPr="00555BB0" w:rsidRDefault="00555BB0" w:rsidP="00555BB0">
      <w:pPr>
        <w:numPr>
          <w:ilvl w:val="1"/>
          <w:numId w:val="3"/>
        </w:numPr>
      </w:pPr>
      <w:r w:rsidRPr="00555BB0">
        <w:t>Dedicated space for students to engage in community-based health promotion activities and receive mentorship from experienced healthcare professionals</w:t>
      </w:r>
    </w:p>
    <w:p w14:paraId="72609D86" w14:textId="77777777" w:rsidR="00555BB0" w:rsidRPr="00555BB0" w:rsidRDefault="00555BB0" w:rsidP="00555BB0">
      <w:pPr>
        <w:numPr>
          <w:ilvl w:val="0"/>
          <w:numId w:val="3"/>
        </w:numPr>
      </w:pPr>
      <w:r w:rsidRPr="00555BB0">
        <w:rPr>
          <w:b/>
          <w:bCs/>
        </w:rPr>
        <w:t>Library and Digital Resources:</w:t>
      </w:r>
    </w:p>
    <w:p w14:paraId="7F881FE7" w14:textId="77777777" w:rsidR="00555BB0" w:rsidRPr="00555BB0" w:rsidRDefault="00555BB0" w:rsidP="00555BB0">
      <w:pPr>
        <w:numPr>
          <w:ilvl w:val="1"/>
          <w:numId w:val="3"/>
        </w:numPr>
      </w:pPr>
      <w:r w:rsidRPr="00555BB0">
        <w:t>A well-stocked library with textbooks, journals, research papers, and resources on public health, community health, disease prevention, and health promotion</w:t>
      </w:r>
    </w:p>
    <w:p w14:paraId="243CD56F" w14:textId="77777777" w:rsidR="00555BB0" w:rsidRPr="00555BB0" w:rsidRDefault="00555BB0" w:rsidP="00555BB0">
      <w:pPr>
        <w:numPr>
          <w:ilvl w:val="1"/>
          <w:numId w:val="3"/>
        </w:numPr>
      </w:pPr>
      <w:r w:rsidRPr="00555BB0">
        <w:t>Access to online databases, e-books, and academic resources to support students' learning and research</w:t>
      </w:r>
    </w:p>
    <w:p w14:paraId="4CD4C82F" w14:textId="77777777" w:rsidR="00555BB0" w:rsidRPr="00555BB0" w:rsidRDefault="00555BB0" w:rsidP="00555BB0">
      <w:pPr>
        <w:numPr>
          <w:ilvl w:val="1"/>
          <w:numId w:val="3"/>
        </w:numPr>
      </w:pPr>
      <w:r w:rsidRPr="00555BB0">
        <w:t>Digital platforms for accessing case studies, industry reports, and community health data</w:t>
      </w:r>
    </w:p>
    <w:p w14:paraId="1A108A25" w14:textId="77777777" w:rsidR="00555BB0" w:rsidRPr="00555BB0" w:rsidRDefault="00555BB0" w:rsidP="00555BB0">
      <w:pPr>
        <w:numPr>
          <w:ilvl w:val="0"/>
          <w:numId w:val="3"/>
        </w:numPr>
      </w:pPr>
      <w:r w:rsidRPr="00555BB0">
        <w:rPr>
          <w:b/>
          <w:bCs/>
        </w:rPr>
        <w:t>Internship/Fieldwork Coordination:</w:t>
      </w:r>
    </w:p>
    <w:p w14:paraId="07906378" w14:textId="77777777" w:rsidR="00555BB0" w:rsidRPr="00555BB0" w:rsidRDefault="00555BB0" w:rsidP="00555BB0">
      <w:pPr>
        <w:numPr>
          <w:ilvl w:val="1"/>
          <w:numId w:val="3"/>
        </w:numPr>
      </w:pPr>
      <w:r w:rsidRPr="00555BB0">
        <w:t>Administrative infrastructure for coordinating student internships, placements, and field experience with healthcare facilities and public health organizations</w:t>
      </w:r>
    </w:p>
    <w:p w14:paraId="4944A4A5" w14:textId="77777777" w:rsidR="00555BB0" w:rsidRPr="00555BB0" w:rsidRDefault="00555BB0" w:rsidP="00555BB0">
      <w:pPr>
        <w:numPr>
          <w:ilvl w:val="1"/>
          <w:numId w:val="3"/>
        </w:numPr>
      </w:pPr>
      <w:r w:rsidRPr="00555BB0">
        <w:t>Mentorship programs and supervisor engagement during field placements to ensure practical skill development and ongoing support</w:t>
      </w:r>
    </w:p>
    <w:p w14:paraId="696D34AA" w14:textId="77777777" w:rsidR="00555BB0" w:rsidRPr="00555BB0" w:rsidRDefault="00555BB0" w:rsidP="00555BB0">
      <w:pPr>
        <w:numPr>
          <w:ilvl w:val="0"/>
          <w:numId w:val="3"/>
        </w:numPr>
      </w:pPr>
      <w:r w:rsidRPr="00555BB0">
        <w:rPr>
          <w:b/>
          <w:bCs/>
        </w:rPr>
        <w:t>Administrative and Support Staff:</w:t>
      </w:r>
    </w:p>
    <w:p w14:paraId="1D8A5F16" w14:textId="77777777" w:rsidR="00555BB0" w:rsidRPr="00555BB0" w:rsidRDefault="00555BB0" w:rsidP="00555BB0">
      <w:pPr>
        <w:numPr>
          <w:ilvl w:val="1"/>
          <w:numId w:val="3"/>
        </w:numPr>
      </w:pPr>
      <w:r w:rsidRPr="00555BB0">
        <w:t>Experienced instructors with a background in public health, community health, or related fields</w:t>
      </w:r>
    </w:p>
    <w:p w14:paraId="606E9619" w14:textId="77777777" w:rsidR="00555BB0" w:rsidRPr="00555BB0" w:rsidRDefault="00555BB0" w:rsidP="00555BB0">
      <w:pPr>
        <w:numPr>
          <w:ilvl w:val="1"/>
          <w:numId w:val="3"/>
        </w:numPr>
      </w:pPr>
      <w:r w:rsidRPr="00555BB0">
        <w:t>Administrative staff to manage student records, scheduling, and logistical support for the program</w:t>
      </w:r>
    </w:p>
    <w:p w14:paraId="0D812563" w14:textId="77777777" w:rsidR="00555BB0" w:rsidRPr="00555BB0" w:rsidRDefault="00555BB0" w:rsidP="00555BB0">
      <w:pPr>
        <w:numPr>
          <w:ilvl w:val="1"/>
          <w:numId w:val="3"/>
        </w:numPr>
      </w:pPr>
      <w:r w:rsidRPr="00555BB0">
        <w:t>Support staff to maintain facilities, equipment, and ensure the quality of educational resources</w:t>
      </w:r>
    </w:p>
    <w:p w14:paraId="2E83F473" w14:textId="4603BAD1" w:rsidR="00555BB0" w:rsidRPr="00555BB0" w:rsidRDefault="00555BB0" w:rsidP="00555BB0"/>
    <w:p w14:paraId="17459D12" w14:textId="77777777" w:rsidR="00555BB0" w:rsidRPr="00555BB0" w:rsidRDefault="00555BB0" w:rsidP="00555BB0">
      <w:pPr>
        <w:rPr>
          <w:b/>
          <w:bCs/>
        </w:rPr>
      </w:pPr>
      <w:r w:rsidRPr="00555BB0">
        <w:rPr>
          <w:b/>
          <w:bCs/>
        </w:rPr>
        <w:t>Assessment and Certification</w:t>
      </w:r>
    </w:p>
    <w:p w14:paraId="64A78557" w14:textId="77777777" w:rsidR="00555BB0" w:rsidRPr="00555BB0" w:rsidRDefault="00555BB0" w:rsidP="00555BB0">
      <w:pPr>
        <w:numPr>
          <w:ilvl w:val="0"/>
          <w:numId w:val="4"/>
        </w:numPr>
      </w:pPr>
      <w:r w:rsidRPr="00555BB0">
        <w:rPr>
          <w:b/>
          <w:bCs/>
        </w:rPr>
        <w:t>Assessment Methods:</w:t>
      </w:r>
    </w:p>
    <w:p w14:paraId="09B35797" w14:textId="77777777" w:rsidR="00555BB0" w:rsidRPr="00555BB0" w:rsidRDefault="00555BB0" w:rsidP="00555BB0">
      <w:pPr>
        <w:numPr>
          <w:ilvl w:val="1"/>
          <w:numId w:val="4"/>
        </w:numPr>
      </w:pPr>
      <w:r w:rsidRPr="00555BB0">
        <w:rPr>
          <w:b/>
          <w:bCs/>
        </w:rPr>
        <w:lastRenderedPageBreak/>
        <w:t>Theoretical Assessments:</w:t>
      </w:r>
      <w:r w:rsidRPr="00555BB0">
        <w:t xml:space="preserve"> Written exams, quizzes, assignments, and case studies based on public health theory, health education strategies, and disease prevention methods</w:t>
      </w:r>
    </w:p>
    <w:p w14:paraId="4033EE6F" w14:textId="77777777" w:rsidR="00555BB0" w:rsidRPr="00555BB0" w:rsidRDefault="00555BB0" w:rsidP="00555BB0">
      <w:pPr>
        <w:numPr>
          <w:ilvl w:val="1"/>
          <w:numId w:val="4"/>
        </w:numPr>
      </w:pPr>
      <w:r w:rsidRPr="00555BB0">
        <w:rPr>
          <w:b/>
          <w:bCs/>
        </w:rPr>
        <w:t>Practical Assessments:</w:t>
      </w:r>
      <w:r w:rsidRPr="00555BB0">
        <w:t xml:space="preserve"> Hands-on evaluations during field placements, health screenings, and health promotion activities</w:t>
      </w:r>
    </w:p>
    <w:p w14:paraId="234EE31B" w14:textId="77777777" w:rsidR="00555BB0" w:rsidRPr="00555BB0" w:rsidRDefault="00555BB0" w:rsidP="00555BB0">
      <w:pPr>
        <w:numPr>
          <w:ilvl w:val="1"/>
          <w:numId w:val="4"/>
        </w:numPr>
      </w:pPr>
      <w:r w:rsidRPr="00555BB0">
        <w:rPr>
          <w:b/>
          <w:bCs/>
        </w:rPr>
        <w:t>Capstone Project:</w:t>
      </w:r>
      <w:r w:rsidRPr="00555BB0">
        <w:t xml:space="preserve"> A final project where students must design and implement a community health initiative, assess its effectiveness, and report on the outcomes</w:t>
      </w:r>
    </w:p>
    <w:p w14:paraId="246B40ED" w14:textId="77777777" w:rsidR="00555BB0" w:rsidRPr="00555BB0" w:rsidRDefault="00555BB0" w:rsidP="00555BB0">
      <w:pPr>
        <w:numPr>
          <w:ilvl w:val="0"/>
          <w:numId w:val="4"/>
        </w:numPr>
      </w:pPr>
      <w:r w:rsidRPr="00555BB0">
        <w:rPr>
          <w:b/>
          <w:bCs/>
        </w:rPr>
        <w:t>Certification:</w:t>
      </w:r>
    </w:p>
    <w:p w14:paraId="41A68DD4" w14:textId="77777777" w:rsidR="00555BB0" w:rsidRPr="00555BB0" w:rsidRDefault="00555BB0" w:rsidP="00555BB0">
      <w:pPr>
        <w:numPr>
          <w:ilvl w:val="1"/>
          <w:numId w:val="4"/>
        </w:numPr>
      </w:pPr>
      <w:r w:rsidRPr="00555BB0">
        <w:t>Upon successful completion of the program, students will receive a Diploma in Community Health Worker accredited by relevant educational and health authorities.</w:t>
      </w:r>
    </w:p>
    <w:p w14:paraId="2D9BCDAA" w14:textId="77777777" w:rsidR="00555BB0" w:rsidRPr="00555BB0" w:rsidRDefault="00555BB0" w:rsidP="00555BB0">
      <w:pPr>
        <w:numPr>
          <w:ilvl w:val="1"/>
          <w:numId w:val="4"/>
        </w:numPr>
      </w:pPr>
      <w:r w:rsidRPr="00555BB0">
        <w:t>The certification will recognize the students' competence in community-based health promotion, patient advocacy, health screening, and collaboration with healthcare teams, preparing them for roles in public health organizations, healthcare facilities, and community service agencies.</w:t>
      </w:r>
    </w:p>
    <w:p w14:paraId="4D2DCFD1" w14:textId="5F832530" w:rsidR="00555BB0" w:rsidRPr="00555BB0" w:rsidRDefault="00555BB0" w:rsidP="00555BB0"/>
    <w:p w14:paraId="718A75B1" w14:textId="77777777" w:rsidR="00555BB0" w:rsidRPr="00555BB0" w:rsidRDefault="00555BB0" w:rsidP="00555BB0">
      <w:r w:rsidRPr="00555BB0">
        <w:t>The Community Health Worker Program is designed to ensure students are equipped with the essential skills and knowledge required to improve health outcomes in communities. With a balanced combination of theoretical coursework and practical training, graduates will be well-prepared to advocate for health improvements, deliver education and resources to underserved populations, and contribute to public health efforts that enhance community well-being.</w:t>
      </w:r>
    </w:p>
    <w:p w14:paraId="25ACD600" w14:textId="77777777" w:rsidR="001447F2" w:rsidRDefault="001447F2"/>
    <w:sectPr w:rsidR="0014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302"/>
    <w:multiLevelType w:val="multilevel"/>
    <w:tmpl w:val="BF06D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7958BC"/>
    <w:multiLevelType w:val="multilevel"/>
    <w:tmpl w:val="D690C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CE7AD8"/>
    <w:multiLevelType w:val="multilevel"/>
    <w:tmpl w:val="01F22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C4768B"/>
    <w:multiLevelType w:val="multilevel"/>
    <w:tmpl w:val="F8101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083176">
    <w:abstractNumId w:val="2"/>
  </w:num>
  <w:num w:numId="2" w16cid:durableId="1690256273">
    <w:abstractNumId w:val="0"/>
  </w:num>
  <w:num w:numId="3" w16cid:durableId="787048477">
    <w:abstractNumId w:val="1"/>
  </w:num>
  <w:num w:numId="4" w16cid:durableId="1066951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B0"/>
    <w:rsid w:val="001447F2"/>
    <w:rsid w:val="00555BB0"/>
    <w:rsid w:val="00665FA8"/>
    <w:rsid w:val="0089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491C"/>
  <w15:chartTrackingRefBased/>
  <w15:docId w15:val="{96B55C29-9139-4A07-AB22-1B6E34E3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B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5B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5B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5B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5B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B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5B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5B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5B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55B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5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BB0"/>
    <w:rPr>
      <w:rFonts w:eastAsiaTheme="majorEastAsia" w:cstheme="majorBidi"/>
      <w:color w:val="272727" w:themeColor="text1" w:themeTint="D8"/>
    </w:rPr>
  </w:style>
  <w:style w:type="paragraph" w:styleId="Title">
    <w:name w:val="Title"/>
    <w:basedOn w:val="Normal"/>
    <w:next w:val="Normal"/>
    <w:link w:val="TitleChar"/>
    <w:uiPriority w:val="10"/>
    <w:qFormat/>
    <w:rsid w:val="0055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BB0"/>
    <w:pPr>
      <w:spacing w:before="160"/>
      <w:jc w:val="center"/>
    </w:pPr>
    <w:rPr>
      <w:i/>
      <w:iCs/>
      <w:color w:val="404040" w:themeColor="text1" w:themeTint="BF"/>
    </w:rPr>
  </w:style>
  <w:style w:type="character" w:customStyle="1" w:styleId="QuoteChar">
    <w:name w:val="Quote Char"/>
    <w:basedOn w:val="DefaultParagraphFont"/>
    <w:link w:val="Quote"/>
    <w:uiPriority w:val="29"/>
    <w:rsid w:val="00555BB0"/>
    <w:rPr>
      <w:i/>
      <w:iCs/>
      <w:color w:val="404040" w:themeColor="text1" w:themeTint="BF"/>
    </w:rPr>
  </w:style>
  <w:style w:type="paragraph" w:styleId="ListParagraph">
    <w:name w:val="List Paragraph"/>
    <w:basedOn w:val="Normal"/>
    <w:uiPriority w:val="34"/>
    <w:qFormat/>
    <w:rsid w:val="00555BB0"/>
    <w:pPr>
      <w:ind w:left="720"/>
      <w:contextualSpacing/>
    </w:pPr>
  </w:style>
  <w:style w:type="character" w:styleId="IntenseEmphasis">
    <w:name w:val="Intense Emphasis"/>
    <w:basedOn w:val="DefaultParagraphFont"/>
    <w:uiPriority w:val="21"/>
    <w:qFormat/>
    <w:rsid w:val="00555BB0"/>
    <w:rPr>
      <w:i/>
      <w:iCs/>
      <w:color w:val="2E74B5" w:themeColor="accent1" w:themeShade="BF"/>
    </w:rPr>
  </w:style>
  <w:style w:type="paragraph" w:styleId="IntenseQuote">
    <w:name w:val="Intense Quote"/>
    <w:basedOn w:val="Normal"/>
    <w:next w:val="Normal"/>
    <w:link w:val="IntenseQuoteChar"/>
    <w:uiPriority w:val="30"/>
    <w:qFormat/>
    <w:rsid w:val="00555B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5BB0"/>
    <w:rPr>
      <w:i/>
      <w:iCs/>
      <w:color w:val="2E74B5" w:themeColor="accent1" w:themeShade="BF"/>
    </w:rPr>
  </w:style>
  <w:style w:type="character" w:styleId="IntenseReference">
    <w:name w:val="Intense Reference"/>
    <w:basedOn w:val="DefaultParagraphFont"/>
    <w:uiPriority w:val="32"/>
    <w:qFormat/>
    <w:rsid w:val="00555BB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92696">
      <w:bodyDiv w:val="1"/>
      <w:marLeft w:val="0"/>
      <w:marRight w:val="0"/>
      <w:marTop w:val="0"/>
      <w:marBottom w:val="0"/>
      <w:divBdr>
        <w:top w:val="none" w:sz="0" w:space="0" w:color="auto"/>
        <w:left w:val="none" w:sz="0" w:space="0" w:color="auto"/>
        <w:bottom w:val="none" w:sz="0" w:space="0" w:color="auto"/>
        <w:right w:val="none" w:sz="0" w:space="0" w:color="auto"/>
      </w:divBdr>
    </w:div>
    <w:div w:id="15402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2025-02-28T10:49:00Z</dcterms:created>
  <dcterms:modified xsi:type="dcterms:W3CDTF">2025-02-28T10:50:00Z</dcterms:modified>
</cp:coreProperties>
</file>